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C93F2B" w:rsidRDefault="00911BED" w:rsidP="00357D88">
            <w:proofErr w:type="spellStart"/>
            <w:r>
              <w:t>Nik</w:t>
            </w:r>
            <w:proofErr w:type="spellEnd"/>
            <w:r>
              <w:t xml:space="preserve"> </w:t>
            </w:r>
            <w:proofErr w:type="spellStart"/>
            <w:r>
              <w:t>elektro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911BED" w:rsidP="008124F9">
            <w:r>
              <w:t xml:space="preserve">    4.420,00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911BED" w:rsidRDefault="00911BED">
            <w:pPr>
              <w:rPr>
                <w:lang/>
              </w:rPr>
            </w:pPr>
            <w:proofErr w:type="spellStart"/>
            <w:r>
              <w:t>Hypotrade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911BED">
            <w:r>
              <w:t xml:space="preserve">  59.874,48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CC46DB" w:rsidRDefault="00911BED">
            <w:proofErr w:type="spellStart"/>
            <w:r>
              <w:t>Kastrum</w:t>
            </w:r>
            <w:proofErr w:type="spellEnd"/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911BED">
            <w:r>
              <w:t>103.130,00</w:t>
            </w:r>
          </w:p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911BED">
            <w:proofErr w:type="spellStart"/>
            <w:r>
              <w:t>Bi</w:t>
            </w:r>
            <w:r w:rsidR="0040360E">
              <w:t>rodeveloping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0360E">
            <w:r>
              <w:t xml:space="preserve">    9.000,00</w:t>
            </w:r>
          </w:p>
        </w:tc>
        <w:tc>
          <w:tcPr>
            <w:tcW w:w="1596" w:type="dxa"/>
          </w:tcPr>
          <w:p w:rsidR="00714980" w:rsidRPr="00E31ACB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40360E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714980" w:rsidRDefault="0040360E">
            <w:r>
              <w:t xml:space="preserve">  75.545,80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40360E">
            <w:proofErr w:type="spellStart"/>
            <w:r>
              <w:t>B.Braun</w:t>
            </w:r>
            <w:proofErr w:type="spellEnd"/>
          </w:p>
        </w:tc>
        <w:tc>
          <w:tcPr>
            <w:tcW w:w="1666" w:type="dxa"/>
          </w:tcPr>
          <w:p w:rsidR="00714980" w:rsidRPr="00C13B97" w:rsidRDefault="0040360E">
            <w:r>
              <w:t xml:space="preserve">  11.880,00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40360E">
            <w:r>
              <w:t>Vega</w:t>
            </w:r>
          </w:p>
        </w:tc>
        <w:tc>
          <w:tcPr>
            <w:tcW w:w="1666" w:type="dxa"/>
          </w:tcPr>
          <w:p w:rsidR="00714980" w:rsidRDefault="0040360E">
            <w:r>
              <w:t xml:space="preserve">  49.715,43</w:t>
            </w:r>
          </w:p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40360E">
            <w:r>
              <w:t>Flora</w:t>
            </w:r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40360E">
            <w:r>
              <w:t>24.476,70</w:t>
            </w:r>
          </w:p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40360E">
            <w:proofErr w:type="spellStart"/>
            <w:r>
              <w:t>Vicor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40360E">
            <w:r>
              <w:t xml:space="preserve">  5.005,00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40360E" w:rsidP="00F23816">
            <w:bookmarkStart w:id="0" w:name="_GoBack"/>
            <w:bookmarkEnd w:id="0"/>
            <w:r>
              <w:t>137.141,23</w:t>
            </w:r>
          </w:p>
        </w:tc>
        <w:tc>
          <w:tcPr>
            <w:tcW w:w="1596" w:type="dxa"/>
          </w:tcPr>
          <w:p w:rsidR="00014FB0" w:rsidRPr="00C13B97" w:rsidRDefault="0040360E">
            <w:r>
              <w:t>29.481,70</w:t>
            </w:r>
          </w:p>
        </w:tc>
        <w:tc>
          <w:tcPr>
            <w:tcW w:w="1596" w:type="dxa"/>
          </w:tcPr>
          <w:p w:rsidR="00714980" w:rsidRPr="00C13B97" w:rsidRDefault="0040360E">
            <w:r>
              <w:t>176.424,48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61A6"/>
    <w:rsid w:val="002408C0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2A1C"/>
    <w:rsid w:val="00697281"/>
    <w:rsid w:val="006A30F5"/>
    <w:rsid w:val="006A5B1E"/>
    <w:rsid w:val="006B265C"/>
    <w:rsid w:val="006B29E9"/>
    <w:rsid w:val="006B4DB1"/>
    <w:rsid w:val="006C33FD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F64D5"/>
    <w:rsid w:val="00CF6E1A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B323E"/>
    <w:rsid w:val="00EB4C3C"/>
    <w:rsid w:val="00EB61D0"/>
    <w:rsid w:val="00EC79F0"/>
    <w:rsid w:val="00ED5064"/>
    <w:rsid w:val="00EE1B35"/>
    <w:rsid w:val="00EE2914"/>
    <w:rsid w:val="00EE35C3"/>
    <w:rsid w:val="00EE5A18"/>
    <w:rsid w:val="00EE5C6F"/>
    <w:rsid w:val="00EF2393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1475-4185-4EBB-856E-F33E51C0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2020-10-05T06:14:00Z</dcterms:created>
  <dcterms:modified xsi:type="dcterms:W3CDTF">2020-10-05T06:14:00Z</dcterms:modified>
</cp:coreProperties>
</file>